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CF309E" w:rsidRPr="00CF309E" w:rsidRDefault="00532DD8" w:rsidP="00CF309E">
      <w:pPr>
        <w:autoSpaceDE w:val="0"/>
        <w:autoSpaceDN w:val="0"/>
        <w:adjustRightInd w:val="0"/>
        <w:spacing w:after="0" w:line="240" w:lineRule="auto"/>
        <w:ind w:right="49"/>
        <w:jc w:val="center"/>
        <w:rPr>
          <w:rFonts w:ascii="Arial" w:hAnsi="Arial" w:cs="Arial"/>
          <w:b/>
          <w:color w:val="0070C0"/>
          <w:sz w:val="28"/>
          <w:szCs w:val="28"/>
        </w:rPr>
      </w:pPr>
      <w:r w:rsidRPr="00532DD8">
        <w:rPr>
          <w:rFonts w:ascii="Arial" w:hAnsi="Arial" w:cs="Arial"/>
          <w:b/>
          <w:color w:val="0070C0"/>
          <w:sz w:val="28"/>
          <w:szCs w:val="28"/>
        </w:rPr>
        <w:t xml:space="preserve">Jefatura de Comunicación Social del Hospital Civil de Guadalajara </w:t>
      </w:r>
    </w:p>
    <w:p w:rsidR="00B0349F" w:rsidRDefault="009C0278" w:rsidP="009C0278">
      <w:pPr>
        <w:tabs>
          <w:tab w:val="left" w:pos="6450"/>
        </w:tabs>
        <w:autoSpaceDE w:val="0"/>
        <w:autoSpaceDN w:val="0"/>
        <w:adjustRightInd w:val="0"/>
        <w:spacing w:after="0" w:line="240" w:lineRule="auto"/>
        <w:ind w:right="49"/>
        <w:jc w:val="both"/>
        <w:rPr>
          <w:rFonts w:ascii="Arial" w:hAnsi="Arial" w:cs="Arial"/>
          <w:b/>
          <w:color w:val="0070C0"/>
          <w:sz w:val="28"/>
          <w:szCs w:val="28"/>
        </w:rPr>
      </w:pPr>
      <w:r>
        <w:rPr>
          <w:rFonts w:ascii="Arial" w:hAnsi="Arial" w:cs="Arial"/>
          <w:b/>
          <w:color w:val="0070C0"/>
          <w:sz w:val="28"/>
          <w:szCs w:val="28"/>
        </w:rPr>
        <w:tab/>
      </w: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 xml:space="preserve">recaben </w:t>
      </w:r>
      <w:r w:rsidR="00532DD8">
        <w:rPr>
          <w:rFonts w:ascii="Arial" w:hAnsi="Arial" w:cs="Arial"/>
          <w:color w:val="000000"/>
          <w:sz w:val="24"/>
          <w:szCs w:val="24"/>
        </w:rPr>
        <w:t>en la</w:t>
      </w:r>
      <w:r w:rsidR="00532DD8" w:rsidRPr="00532DD8">
        <w:rPr>
          <w:rFonts w:ascii="Arial" w:hAnsi="Arial" w:cs="Arial"/>
          <w:color w:val="000000"/>
          <w:sz w:val="24"/>
          <w:szCs w:val="24"/>
        </w:rPr>
        <w:t xml:space="preserve"> Jefatura de Comunicación Social del Hospital Civil de Guadalajara</w:t>
      </w:r>
      <w:r w:rsidR="00B0349F" w:rsidRPr="00B0349F">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532DD8" w:rsidRDefault="00532DD8" w:rsidP="00532DD8">
      <w:pPr>
        <w:numPr>
          <w:ilvl w:val="0"/>
          <w:numId w:val="12"/>
        </w:numPr>
        <w:spacing w:after="0" w:line="240" w:lineRule="auto"/>
        <w:ind w:right="49"/>
        <w:jc w:val="both"/>
        <w:rPr>
          <w:rFonts w:ascii="Arial" w:hAnsi="Arial" w:cs="Arial"/>
          <w:sz w:val="24"/>
          <w:szCs w:val="24"/>
        </w:rPr>
      </w:pPr>
      <w:r w:rsidRPr="00532DD8">
        <w:rPr>
          <w:rFonts w:ascii="Arial" w:hAnsi="Arial" w:cs="Arial"/>
          <w:sz w:val="24"/>
          <w:szCs w:val="24"/>
        </w:rPr>
        <w:t>Difusión</w:t>
      </w:r>
      <w:r w:rsidR="00B0545D" w:rsidRPr="00532DD8">
        <w:rPr>
          <w:rFonts w:ascii="Arial" w:hAnsi="Arial" w:cs="Arial"/>
          <w:sz w:val="24"/>
          <w:szCs w:val="24"/>
        </w:rPr>
        <w:t xml:space="preserve"> </w:t>
      </w:r>
      <w:r w:rsidR="00B0545D" w:rsidRPr="00532DD8">
        <w:rPr>
          <w:rFonts w:ascii="Arial" w:hAnsi="Arial" w:cs="Arial"/>
          <w:sz w:val="24"/>
          <w:szCs w:val="24"/>
        </w:rPr>
        <w:t xml:space="preserve">en los diferentes medios de comunicación, con la finalidad de </w:t>
      </w:r>
      <w:r w:rsidRPr="00532DD8">
        <w:rPr>
          <w:rFonts w:ascii="Arial" w:hAnsi="Arial" w:cs="Arial"/>
          <w:sz w:val="24"/>
          <w:szCs w:val="24"/>
        </w:rPr>
        <w:t>adquirir</w:t>
      </w:r>
      <w:r w:rsidR="00B0545D" w:rsidRPr="00532DD8">
        <w:rPr>
          <w:rFonts w:ascii="Arial" w:hAnsi="Arial" w:cs="Arial"/>
          <w:sz w:val="24"/>
          <w:szCs w:val="24"/>
        </w:rPr>
        <w:t xml:space="preserve"> algún beneficio, ya sea </w:t>
      </w:r>
      <w:r w:rsidR="00B0545D" w:rsidRPr="00532DD8">
        <w:rPr>
          <w:rFonts w:ascii="Arial" w:hAnsi="Arial" w:cs="Arial"/>
          <w:sz w:val="24"/>
          <w:szCs w:val="24"/>
        </w:rPr>
        <w:t>obtener</w:t>
      </w:r>
      <w:r w:rsidR="00B0545D" w:rsidRPr="00532DD8">
        <w:rPr>
          <w:rFonts w:ascii="Arial" w:hAnsi="Arial" w:cs="Arial"/>
          <w:sz w:val="24"/>
          <w:szCs w:val="24"/>
        </w:rPr>
        <w:t xml:space="preserve"> donadores de </w:t>
      </w:r>
      <w:r w:rsidR="00B0545D" w:rsidRPr="00532DD8">
        <w:rPr>
          <w:rFonts w:ascii="Arial" w:hAnsi="Arial" w:cs="Arial"/>
          <w:sz w:val="24"/>
          <w:szCs w:val="24"/>
        </w:rPr>
        <w:t>sangre, conseguir apoyo en su tratamiento médico, dar testimonio de su estado de salud o difundir su i</w:t>
      </w:r>
      <w:r>
        <w:rPr>
          <w:rFonts w:ascii="Arial" w:hAnsi="Arial" w:cs="Arial"/>
          <w:sz w:val="24"/>
          <w:szCs w:val="24"/>
        </w:rPr>
        <w:t>magen en alguna campaña del HCG</w:t>
      </w:r>
    </w:p>
    <w:p w:rsidR="00532DD8" w:rsidRPr="00532DD8" w:rsidRDefault="00532DD8" w:rsidP="00532DD8">
      <w:pPr>
        <w:spacing w:after="0" w:line="240" w:lineRule="auto"/>
        <w:ind w:left="720" w:right="49"/>
        <w:jc w:val="both"/>
        <w:rPr>
          <w:rFonts w:ascii="Arial" w:hAnsi="Arial" w:cs="Arial"/>
          <w:sz w:val="24"/>
          <w:szCs w:val="24"/>
        </w:rPr>
      </w:pPr>
    </w:p>
    <w:p w:rsidR="00532DD8" w:rsidRDefault="00532DD8" w:rsidP="00532DD8">
      <w:pPr>
        <w:numPr>
          <w:ilvl w:val="0"/>
          <w:numId w:val="12"/>
        </w:numPr>
        <w:spacing w:after="0" w:line="240" w:lineRule="auto"/>
        <w:ind w:right="49"/>
        <w:jc w:val="both"/>
        <w:rPr>
          <w:rFonts w:ascii="Arial" w:hAnsi="Arial" w:cs="Arial"/>
          <w:sz w:val="24"/>
          <w:szCs w:val="24"/>
        </w:rPr>
      </w:pPr>
      <w:r w:rsidRPr="00532DD8">
        <w:rPr>
          <w:rFonts w:ascii="Arial" w:hAnsi="Arial" w:cs="Arial"/>
          <w:sz w:val="24"/>
          <w:szCs w:val="24"/>
        </w:rPr>
        <w:t>Mantener comunicación y proporcionar información a la comunidad hospitalaria, con relación a las actividades que lleva a cabo el Hospital Civil de Guadalajara</w:t>
      </w:r>
    </w:p>
    <w:p w:rsidR="00532DD8" w:rsidRPr="00532DD8" w:rsidRDefault="00532DD8" w:rsidP="00532DD8">
      <w:pPr>
        <w:spacing w:after="0" w:line="240" w:lineRule="auto"/>
        <w:ind w:right="49"/>
        <w:jc w:val="both"/>
        <w:rPr>
          <w:rFonts w:ascii="Arial" w:hAnsi="Arial" w:cs="Arial"/>
          <w:sz w:val="24"/>
          <w:szCs w:val="24"/>
        </w:rPr>
      </w:pPr>
    </w:p>
    <w:p w:rsidR="00923EDC" w:rsidRPr="00532DD8" w:rsidRDefault="00532DD8" w:rsidP="00532DD8">
      <w:pPr>
        <w:numPr>
          <w:ilvl w:val="0"/>
          <w:numId w:val="12"/>
        </w:numPr>
        <w:spacing w:after="0" w:line="240" w:lineRule="auto"/>
        <w:ind w:right="49"/>
        <w:jc w:val="both"/>
        <w:rPr>
          <w:rFonts w:ascii="Arial" w:hAnsi="Arial" w:cs="Arial"/>
          <w:sz w:val="24"/>
          <w:szCs w:val="24"/>
        </w:rPr>
      </w:pPr>
      <w:r w:rsidRPr="00532DD8">
        <w:rPr>
          <w:rFonts w:ascii="Arial" w:hAnsi="Arial" w:cs="Arial"/>
          <w:sz w:val="24"/>
          <w:szCs w:val="24"/>
        </w:rPr>
        <w:t>Brindar el servicio social a los pacientes que solicitan apoyo de donación de sangre y/o plaquetas, económico o en especie) mediante la difusión de sus datos personales en medio de comunicación y redes sociales, previo requerimiento ya sea del titular de</w:t>
      </w:r>
      <w:r>
        <w:rPr>
          <w:rFonts w:ascii="Arial" w:hAnsi="Arial" w:cs="Arial"/>
          <w:sz w:val="24"/>
          <w:szCs w:val="24"/>
        </w:rPr>
        <w:t xml:space="preserve"> la información o padre o tutor</w:t>
      </w:r>
      <w:bookmarkStart w:id="0" w:name="_GoBack"/>
      <w:bookmarkEnd w:id="0"/>
    </w:p>
    <w:p w:rsidR="009D3AB8" w:rsidRPr="009D3AB8" w:rsidRDefault="009D3AB8" w:rsidP="009D3AB8">
      <w:pPr>
        <w:spacing w:after="0" w:line="240" w:lineRule="auto"/>
        <w:ind w:right="49"/>
        <w:jc w:val="both"/>
        <w:rPr>
          <w:rFonts w:ascii="Arial" w:hAnsi="Arial" w:cs="Arial"/>
          <w:color w:val="000000" w:themeColor="text1"/>
          <w:sz w:val="24"/>
          <w:szCs w:val="24"/>
        </w:rPr>
      </w:pPr>
    </w:p>
    <w:p w:rsidR="009C0278" w:rsidRPr="009C0278" w:rsidRDefault="009C0278" w:rsidP="009C0278">
      <w:pPr>
        <w:spacing w:after="0" w:line="240" w:lineRule="auto"/>
        <w:ind w:right="49"/>
        <w:jc w:val="both"/>
        <w:rPr>
          <w:rFonts w:ascii="Arial" w:hAnsi="Arial" w:cs="Arial"/>
          <w:b/>
          <w:color w:val="000000" w:themeColor="text1"/>
          <w:sz w:val="28"/>
          <w:szCs w:val="28"/>
        </w:rPr>
      </w:pPr>
      <w:r w:rsidRPr="009C0278">
        <w:rPr>
          <w:rFonts w:ascii="Arial" w:hAnsi="Arial" w:cs="Arial"/>
          <w:b/>
          <w:color w:val="000000" w:themeColor="text1"/>
          <w:sz w:val="28"/>
          <w:szCs w:val="28"/>
        </w:rPr>
        <w:t>Transferencias de datos personales:</w:t>
      </w:r>
    </w:p>
    <w:p w:rsidR="009C0278" w:rsidRPr="009C0278" w:rsidRDefault="009C0278" w:rsidP="009C0278">
      <w:pPr>
        <w:spacing w:after="0" w:line="240" w:lineRule="auto"/>
        <w:ind w:right="49"/>
        <w:jc w:val="both"/>
        <w:rPr>
          <w:rFonts w:ascii="Arial" w:hAnsi="Arial" w:cs="Arial"/>
          <w:color w:val="000000" w:themeColor="text1"/>
          <w:sz w:val="24"/>
          <w:szCs w:val="24"/>
        </w:rPr>
      </w:pPr>
    </w:p>
    <w:p w:rsidR="009C0278" w:rsidRDefault="00532DD8" w:rsidP="00DF42C0">
      <w:pPr>
        <w:spacing w:after="0" w:line="240" w:lineRule="auto"/>
        <w:ind w:right="49"/>
        <w:jc w:val="both"/>
        <w:rPr>
          <w:rFonts w:ascii="Arial" w:hAnsi="Arial" w:cs="Arial"/>
          <w:sz w:val="24"/>
          <w:szCs w:val="24"/>
        </w:rPr>
      </w:pPr>
      <w:r w:rsidRPr="00532DD8">
        <w:rPr>
          <w:rFonts w:ascii="Arial" w:hAnsi="Arial" w:cs="Arial"/>
          <w:sz w:val="24"/>
          <w:szCs w:val="24"/>
        </w:rPr>
        <w:t>La Jefatura de Comunicación Social del Hospital Civil de Guadalajara no lleva a cabo transferencias de 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532DD8" w:rsidRDefault="00532DD8"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90132D" w:rsidRDefault="00DF42C0" w:rsidP="00532DD8">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w:t>
      </w:r>
      <w:r w:rsidRPr="00DF42C0">
        <w:rPr>
          <w:rFonts w:ascii="Arial" w:hAnsi="Arial" w:cs="Arial"/>
          <w:sz w:val="24"/>
          <w:szCs w:val="24"/>
        </w:rPr>
        <w:lastRenderedPageBreak/>
        <w:t>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532DD8" w:rsidRPr="00532DD8" w:rsidRDefault="00532DD8" w:rsidP="00532DD8">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45D" w:rsidRDefault="00B0545D" w:rsidP="0038030A">
      <w:pPr>
        <w:spacing w:after="0" w:line="240" w:lineRule="auto"/>
      </w:pPr>
      <w:r>
        <w:separator/>
      </w:r>
    </w:p>
  </w:endnote>
  <w:endnote w:type="continuationSeparator" w:id="0">
    <w:p w:rsidR="00B0545D" w:rsidRDefault="00B0545D"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45D" w:rsidRDefault="00B0545D" w:rsidP="0038030A">
      <w:pPr>
        <w:spacing w:after="0" w:line="240" w:lineRule="auto"/>
      </w:pPr>
      <w:r>
        <w:separator/>
      </w:r>
    </w:p>
  </w:footnote>
  <w:footnote w:type="continuationSeparator" w:id="0">
    <w:p w:rsidR="00B0545D" w:rsidRDefault="00B0545D"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86198A"/>
    <w:multiLevelType w:val="hybridMultilevel"/>
    <w:tmpl w:val="648CDE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5"/>
  </w:num>
  <w:num w:numId="4">
    <w:abstractNumId w:val="11"/>
  </w:num>
  <w:num w:numId="5">
    <w:abstractNumId w:val="4"/>
  </w:num>
  <w:num w:numId="6">
    <w:abstractNumId w:val="3"/>
  </w:num>
  <w:num w:numId="7">
    <w:abstractNumId w:val="0"/>
  </w:num>
  <w:num w:numId="8">
    <w:abstractNumId w:val="6"/>
  </w:num>
  <w:num w:numId="9">
    <w:abstractNumId w:val="8"/>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39664E"/>
    <w:rsid w:val="00446BAA"/>
    <w:rsid w:val="00460DBE"/>
    <w:rsid w:val="00467B7C"/>
    <w:rsid w:val="004A1FF0"/>
    <w:rsid w:val="0050056D"/>
    <w:rsid w:val="0051363D"/>
    <w:rsid w:val="00532DD8"/>
    <w:rsid w:val="005D0F4A"/>
    <w:rsid w:val="00716D18"/>
    <w:rsid w:val="0076648E"/>
    <w:rsid w:val="007B66EC"/>
    <w:rsid w:val="0083787D"/>
    <w:rsid w:val="008A5AA3"/>
    <w:rsid w:val="0090132D"/>
    <w:rsid w:val="009657DC"/>
    <w:rsid w:val="00971E08"/>
    <w:rsid w:val="009C0278"/>
    <w:rsid w:val="009C47BE"/>
    <w:rsid w:val="009D3AB8"/>
    <w:rsid w:val="00AD501C"/>
    <w:rsid w:val="00B0349F"/>
    <w:rsid w:val="00B0545D"/>
    <w:rsid w:val="00B60113"/>
    <w:rsid w:val="00BB74C0"/>
    <w:rsid w:val="00C21D4B"/>
    <w:rsid w:val="00C31CAE"/>
    <w:rsid w:val="00CC6011"/>
    <w:rsid w:val="00CF309E"/>
    <w:rsid w:val="00D40383"/>
    <w:rsid w:val="00D80690"/>
    <w:rsid w:val="00D923D6"/>
    <w:rsid w:val="00DE4AAA"/>
    <w:rsid w:val="00DE4E1E"/>
    <w:rsid w:val="00DF42C0"/>
    <w:rsid w:val="00E20C1F"/>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11</cp:revision>
  <cp:lastPrinted>2020-04-14T19:05:00Z</cp:lastPrinted>
  <dcterms:created xsi:type="dcterms:W3CDTF">2023-03-16T23:01:00Z</dcterms:created>
  <dcterms:modified xsi:type="dcterms:W3CDTF">2023-03-28T22:34:00Z</dcterms:modified>
</cp:coreProperties>
</file>